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FA5D" w14:textId="77777777" w:rsidR="0038785C" w:rsidRDefault="0038785C" w:rsidP="0038785C">
      <w:pPr>
        <w:spacing w:before="120" w:after="120" w:line="360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>KLAUZULA INFORMACYJNA</w:t>
      </w:r>
    </w:p>
    <w:p w14:paraId="66618A3D" w14:textId="77777777" w:rsidR="0038785C" w:rsidRDefault="0038785C" w:rsidP="0038785C">
      <w:pPr>
        <w:spacing w:before="120" w:after="120" w:line="360" w:lineRule="auto"/>
        <w:jc w:val="center"/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b/>
          <w:bCs/>
          <w:color w:val="000000"/>
          <w:kern w:val="0"/>
          <w:lang w:eastAsia="pl-PL"/>
          <w14:ligatures w14:val="none"/>
        </w:rPr>
        <w:t xml:space="preserve">dot. przetwarzania danych osobowych </w:t>
      </w:r>
    </w:p>
    <w:p w14:paraId="470138CD" w14:textId="77777777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Na mocy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14ECE6DE" w14:textId="643D2B08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Administratorem Państwa danych osobowych jest </w:t>
      </w:r>
      <w:r w:rsidR="00EB7C3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Szkoła Podstawowa nr </w:t>
      </w:r>
      <w:r w:rsidR="00D96D79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3</w:t>
      </w:r>
      <w:r w:rsidR="00EB7C3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w Giżycku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(dalej </w:t>
      </w:r>
      <w:r>
        <w:rPr>
          <w:rFonts w:ascii="Cambria" w:eastAsia="Times New Roman" w:hAnsi="Cambria" w:cs="Arial"/>
          <w:i/>
          <w:iCs/>
          <w:color w:val="000000"/>
          <w:kern w:val="0"/>
          <w:lang w:eastAsia="pl-PL"/>
          <w14:ligatures w14:val="none"/>
        </w:rPr>
        <w:t>Administrator</w:t>
      </w: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),</w:t>
      </w:r>
    </w:p>
    <w:p w14:paraId="5F6196AF" w14:textId="77777777" w:rsidR="0038785C" w:rsidRDefault="0038785C" w:rsidP="0038785C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W celu uzyskania informacji w zakresie przetwarzania oraz ochrony danych osobowych, mogą się Państwo skontaktować się z Administratorem w następujący sposób:</w:t>
      </w:r>
    </w:p>
    <w:p w14:paraId="3DDE8EB7" w14:textId="39BEE5F4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- listownie na adres: </w:t>
      </w:r>
      <w:r w:rsidR="00EB7C3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ul. </w:t>
      </w:r>
      <w:r w:rsidR="00D96D79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Wiejska 50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, 11-500 Giżycko</w:t>
      </w:r>
    </w:p>
    <w:p w14:paraId="1E15E5D6" w14:textId="07058EB8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- przez e-mail:</w:t>
      </w:r>
      <w:r w:rsidR="00EB7C3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sp</w:t>
      </w:r>
      <w:r w:rsidR="00D96D79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3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@</w:t>
      </w:r>
      <w:r w:rsidR="003F2BAD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sp3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gizycko.pl</w:t>
      </w: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 </w:t>
      </w:r>
    </w:p>
    <w:p w14:paraId="491F1709" w14:textId="19F5374B" w:rsidR="0038785C" w:rsidRDefault="0038785C" w:rsidP="0038785C">
      <w:p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- telefonicznie:</w:t>
      </w:r>
      <w:r w:rsidR="00717993">
        <w:rPr>
          <w:color w:val="000000"/>
        </w:rPr>
        <w:t xml:space="preserve"> </w:t>
      </w:r>
      <w:r w:rsidR="00D96D79" w:rsidRPr="00D96D79">
        <w:rPr>
          <w:color w:val="000000"/>
        </w:rPr>
        <w:t>87 428 21 35</w:t>
      </w:r>
    </w:p>
    <w:p w14:paraId="48C39B5F" w14:textId="0193695A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Administrator powołał Inspektora Ochrony danych osobowych, z którym można się skontaktować 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za pośrednictwem poczty e-mail: dpo@gizycko.pl.</w:t>
      </w:r>
    </w:p>
    <w:p w14:paraId="132C62F5" w14:textId="77777777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Podane dane będą przetwarzane w celu wypełnienia obowiązków wskazanych ustawą z dnia 14 czerwca 2024 o ochronie sygnalistów (DZ. U. 2024 poz. 928- dalej Ustawa), a co za tym idzie w szczególności w celu przyjęcia zgłoszenia informacji o naruszeniach prawa oraz podjęcia działań następczych.</w:t>
      </w:r>
    </w:p>
    <w:p w14:paraId="28DD0382" w14:textId="77777777" w:rsidR="0038785C" w:rsidRDefault="0038785C" w:rsidP="0038785C">
      <w:pPr>
        <w:numPr>
          <w:ilvl w:val="0"/>
          <w:numId w:val="4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Podstawę przetwarzania danych osobowych stanowią:</w:t>
      </w:r>
    </w:p>
    <w:p w14:paraId="41DC5609" w14:textId="77777777" w:rsidR="0038785C" w:rsidRDefault="0038785C" w:rsidP="0038785C">
      <w:pPr>
        <w:numPr>
          <w:ilvl w:val="0"/>
          <w:numId w:val="22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obowiązek prawny wynikający z ustawy z dnia 14 czerwca o ochronie sygnalistów (DZ. U. 2024 poz. 928) - art. 6 ust. 1 lit. c RODO,</w:t>
      </w:r>
    </w:p>
    <w:p w14:paraId="187F575F" w14:textId="77777777" w:rsidR="0038785C" w:rsidRDefault="0038785C" w:rsidP="0038785C">
      <w:pPr>
        <w:numPr>
          <w:ilvl w:val="0"/>
          <w:numId w:val="22"/>
        </w:numPr>
        <w:spacing w:before="120" w:after="120" w:line="360" w:lineRule="auto"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uzasadniony interes Administratora lub osoby trzeciej, której dane są ujawniane, jakim jest konieczność weryfikacji otrzymanego zgłoszenia i przeprowadzenie postępowania wyjaśniającego - art. 6 ust. 1 lit. f RODO.</w:t>
      </w:r>
    </w:p>
    <w:p w14:paraId="68478451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Przysługują Państwu następujące prawa związane z przetwarzaniem danych osobowych:</w:t>
      </w:r>
    </w:p>
    <w:p w14:paraId="1AAC0918" w14:textId="77777777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prawo dostępu do treści danych, </w:t>
      </w:r>
    </w:p>
    <w:p w14:paraId="54E5A640" w14:textId="77777777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prawo do sprostowania lub uzupełnienia danych, </w:t>
      </w:r>
    </w:p>
    <w:p w14:paraId="0927B880" w14:textId="614A6BEE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prawo do wycofania zgody na ujawnienie tożsamości, </w:t>
      </w:r>
    </w:p>
    <w:p w14:paraId="53DDB268" w14:textId="77777777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prawo do usunięcia danych,</w:t>
      </w:r>
    </w:p>
    <w:p w14:paraId="7B122A8D" w14:textId="7F1B7EF2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prawo do wniesienia sprzeciwu, </w:t>
      </w:r>
      <w:r w:rsidR="00C9142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a na czas rozpatrywania zgłoszenia prawo do ograniczenia przetwarzania danych,</w:t>
      </w:r>
    </w:p>
    <w:p w14:paraId="02F75D36" w14:textId="6887B69F" w:rsidR="0038785C" w:rsidRDefault="0038785C" w:rsidP="0038785C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prawo do wniesienia skargi do Prezesa UODO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, Warszawa, ul. Stawki 2.</w:t>
      </w:r>
    </w:p>
    <w:p w14:paraId="66BF8900" w14:textId="018EDF14" w:rsidR="0038785C" w:rsidRDefault="0038785C" w:rsidP="0038785C">
      <w:pPr>
        <w:numPr>
          <w:ilvl w:val="0"/>
          <w:numId w:val="4"/>
        </w:numPr>
        <w:spacing w:line="360" w:lineRule="auto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lastRenderedPageBreak/>
        <w:t>Podanie danych osobowych jest dobrowolne,</w:t>
      </w:r>
      <w:r w:rsidR="00717993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 xml:space="preserve"> ale konieczne do dokonania zgłoszenia</w:t>
      </w:r>
      <w:r w:rsidR="00536871"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.</w:t>
      </w:r>
    </w:p>
    <w:p w14:paraId="5CF7C188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nie będą udostępniane podmiotom zewnętrznym z wyjątkiem podmiotów upoważnionych do przyjmowania zgłoszeń wewnętrznych oraz podejmowania działań następczych, w tym weryfikacji zgłoszenia i dalszej komunikacji, a także do dostawcy platformy do obsługi zgłoszeń oraz innych podmiotów przetwarzających dane na podstawie zawartej z Administratorem umowy powierzenia przetwarzania danych osobowych. Dane osobowe mogą być udostępnianie również podmiotów upoważnionym do odbioru tych danych na podstawie innych przepisów prawa, w szczególności organom władzy publicznej.</w:t>
      </w:r>
    </w:p>
    <w:p w14:paraId="27C86AE7" w14:textId="015BA4D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oraz pozostałe informacje ujawnione w rejestrze zgłoszeń wewnętrznych przechowywane będą przez okres 3 lat po zakończeniu roku kalendarzowego, w którym zakończono działania następcze, lub po zakończeniu postępowań zainicjowanych tymi działaniami.</w:t>
      </w:r>
    </w:p>
    <w:p w14:paraId="4EB9FA5B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przetwarzane w związku z przyjęciem zgłoszenia lub podjęciem działań następczych oraz dokumenty związane z tym zgłoszeniem przechowywane będą przez okres 3 lat po zakończeniu roku kalendarzowego, w którym przekazano zgłoszenie zewnętrzne do organu publicznego właściwego do podjęcia działań następczych lub zakończono działania następcze, lub po zakończeniu postępowań zainicjowanych tymi działaniami.</w:t>
      </w:r>
    </w:p>
    <w:p w14:paraId="4FC6581D" w14:textId="77777777" w:rsidR="0038785C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Dane osobowe zebrane w celu wykonania obowiązku ustawowego nie będą poddane zautomatyzowanemu podejmowaniu decyzji, w tym profilowaniu.</w:t>
      </w:r>
    </w:p>
    <w:p w14:paraId="24DE6B6B" w14:textId="348B2090" w:rsidR="007134A7" w:rsidRPr="00A74B3E" w:rsidRDefault="0038785C" w:rsidP="0038785C">
      <w:pPr>
        <w:numPr>
          <w:ilvl w:val="0"/>
          <w:numId w:val="4"/>
        </w:numPr>
        <w:spacing w:after="0" w:line="360" w:lineRule="auto"/>
        <w:ind w:hanging="436"/>
        <w:contextualSpacing/>
        <w:jc w:val="both"/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color w:val="000000"/>
          <w:kern w:val="0"/>
          <w:lang w:eastAsia="pl-PL"/>
          <w14:ligatures w14:val="none"/>
        </w:rPr>
        <w:t>Administrator nie będzie przekazywał Państwa danych osobowych odbiorcom spoza EOG (państwo trzecie lub organizacja międzynarodowa).</w:t>
      </w:r>
    </w:p>
    <w:sectPr w:rsidR="007134A7" w:rsidRPr="00A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D62"/>
    <w:multiLevelType w:val="multilevel"/>
    <w:tmpl w:val="23BC37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122EF"/>
    <w:multiLevelType w:val="multilevel"/>
    <w:tmpl w:val="EC68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527F3"/>
    <w:multiLevelType w:val="multilevel"/>
    <w:tmpl w:val="9372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A49D5"/>
    <w:multiLevelType w:val="multilevel"/>
    <w:tmpl w:val="05B8B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91AD0"/>
    <w:multiLevelType w:val="hybridMultilevel"/>
    <w:tmpl w:val="9E22F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27C4"/>
    <w:multiLevelType w:val="hybridMultilevel"/>
    <w:tmpl w:val="8294EB1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4F9095EC">
      <w:start w:val="1"/>
      <w:numFmt w:val="decimal"/>
      <w:lvlText w:val="%3."/>
      <w:lvlJc w:val="left"/>
      <w:pPr>
        <w:ind w:left="3060" w:hanging="360"/>
      </w:pPr>
    </w:lvl>
    <w:lvl w:ilvl="3" w:tplc="ADE497C2">
      <w:start w:val="1"/>
      <w:numFmt w:val="lowerLetter"/>
      <w:lvlText w:val="%4)"/>
      <w:lvlJc w:val="left"/>
      <w:pPr>
        <w:ind w:left="3600" w:hanging="360"/>
      </w:pPr>
    </w:lvl>
    <w:lvl w:ilvl="4" w:tplc="7D30387A">
      <w:start w:val="1"/>
      <w:numFmt w:val="upperLetter"/>
      <w:lvlText w:val="%5)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222457"/>
    <w:multiLevelType w:val="multilevel"/>
    <w:tmpl w:val="8ACEA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C4AEA"/>
    <w:multiLevelType w:val="multilevel"/>
    <w:tmpl w:val="943C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1491E"/>
    <w:multiLevelType w:val="multilevel"/>
    <w:tmpl w:val="19C6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70843">
    <w:abstractNumId w:val="7"/>
  </w:num>
  <w:num w:numId="2" w16cid:durableId="850022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4157354">
    <w:abstractNumId w:val="8"/>
  </w:num>
  <w:num w:numId="4" w16cid:durableId="1708067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018805">
    <w:abstractNumId w:val="6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" w16cid:durableId="1930888034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1681932749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479735955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 w16cid:durableId="1043334522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 w16cid:durableId="1248809555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1440817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 w16cid:durableId="159890264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2141875159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846020224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 w16cid:durableId="1135759085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 w16cid:durableId="587275390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 w16cid:durableId="86548761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 w16cid:durableId="16308386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 w16cid:durableId="2064253778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 w16cid:durableId="572353129">
    <w:abstractNumId w:val="3"/>
  </w:num>
  <w:num w:numId="21" w16cid:durableId="79831907">
    <w:abstractNumId w:val="4"/>
  </w:num>
  <w:num w:numId="22" w16cid:durableId="9449648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3061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7"/>
    <w:rsid w:val="00026036"/>
    <w:rsid w:val="00071253"/>
    <w:rsid w:val="001A5120"/>
    <w:rsid w:val="0021101F"/>
    <w:rsid w:val="002F2FE8"/>
    <w:rsid w:val="003473C2"/>
    <w:rsid w:val="0038785C"/>
    <w:rsid w:val="003D2855"/>
    <w:rsid w:val="003F2BAD"/>
    <w:rsid w:val="00455289"/>
    <w:rsid w:val="004C0C6E"/>
    <w:rsid w:val="0052033B"/>
    <w:rsid w:val="00536871"/>
    <w:rsid w:val="00572EA7"/>
    <w:rsid w:val="005F51A3"/>
    <w:rsid w:val="006E4CB3"/>
    <w:rsid w:val="007134A7"/>
    <w:rsid w:val="00717993"/>
    <w:rsid w:val="007C38B7"/>
    <w:rsid w:val="008D30C5"/>
    <w:rsid w:val="008D5EFF"/>
    <w:rsid w:val="00983EBD"/>
    <w:rsid w:val="009B2DCF"/>
    <w:rsid w:val="009E461C"/>
    <w:rsid w:val="009F4CE9"/>
    <w:rsid w:val="00A34194"/>
    <w:rsid w:val="00A74B3E"/>
    <w:rsid w:val="00AE4A73"/>
    <w:rsid w:val="00BA47DF"/>
    <w:rsid w:val="00BD120F"/>
    <w:rsid w:val="00C91421"/>
    <w:rsid w:val="00D35011"/>
    <w:rsid w:val="00D96D79"/>
    <w:rsid w:val="00DF782C"/>
    <w:rsid w:val="00E65C7D"/>
    <w:rsid w:val="00EB7C31"/>
    <w:rsid w:val="00F9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6A6E"/>
  <w15:chartTrackingRefBased/>
  <w15:docId w15:val="{2EF2259E-221B-437B-AC2A-F7EBCBC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85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B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38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C38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0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Jasion</dc:creator>
  <cp:keywords/>
  <dc:description/>
  <cp:lastModifiedBy>Katarzyna Furmaniak</cp:lastModifiedBy>
  <cp:revision>4</cp:revision>
  <dcterms:created xsi:type="dcterms:W3CDTF">2024-09-12T11:31:00Z</dcterms:created>
  <dcterms:modified xsi:type="dcterms:W3CDTF">2024-09-18T10:58:00Z</dcterms:modified>
</cp:coreProperties>
</file>